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9E" w:rsidRDefault="00604C6D" w:rsidP="00604C6D">
      <w:pPr>
        <w:jc w:val="center"/>
        <w:rPr>
          <w:b/>
          <w:sz w:val="28"/>
          <w:szCs w:val="28"/>
        </w:rPr>
      </w:pPr>
      <w:r w:rsidRPr="00604C6D">
        <w:rPr>
          <w:b/>
          <w:sz w:val="28"/>
          <w:szCs w:val="28"/>
        </w:rPr>
        <w:t>Lancashire SACRE Development Plan 2013/15</w:t>
      </w:r>
      <w:r w:rsidR="00BC6E8B">
        <w:rPr>
          <w:b/>
          <w:sz w:val="28"/>
          <w:szCs w:val="28"/>
        </w:rPr>
        <w:t xml:space="preserve"> </w:t>
      </w:r>
    </w:p>
    <w:tbl>
      <w:tblPr>
        <w:tblStyle w:val="TableGrid"/>
        <w:tblW w:w="15228" w:type="dxa"/>
        <w:tblLook w:val="04A0"/>
      </w:tblPr>
      <w:tblGrid>
        <w:gridCol w:w="5070"/>
        <w:gridCol w:w="7938"/>
        <w:gridCol w:w="1984"/>
        <w:gridCol w:w="236"/>
      </w:tblGrid>
      <w:tr w:rsidR="00604C6D" w:rsidTr="00604C6D">
        <w:trPr>
          <w:trHeight w:val="388"/>
        </w:trPr>
        <w:tc>
          <w:tcPr>
            <w:tcW w:w="15228" w:type="dxa"/>
            <w:gridSpan w:val="4"/>
          </w:tcPr>
          <w:p w:rsidR="00604C6D" w:rsidRDefault="00604C6D" w:rsidP="00604C6D">
            <w:pPr>
              <w:rPr>
                <w:b/>
                <w:sz w:val="28"/>
                <w:szCs w:val="28"/>
              </w:rPr>
            </w:pPr>
            <w:r w:rsidRPr="00604C6D">
              <w:rPr>
                <w:b/>
                <w:sz w:val="28"/>
                <w:szCs w:val="28"/>
              </w:rPr>
              <w:t>Priority</w:t>
            </w:r>
            <w:r>
              <w:rPr>
                <w:b/>
                <w:sz w:val="28"/>
                <w:szCs w:val="28"/>
              </w:rPr>
              <w:t xml:space="preserve"> 1  To fulfil SACRE’s statutory role by providing effective leadership of RE and Collective Worship [CW] </w:t>
            </w:r>
          </w:p>
        </w:tc>
      </w:tr>
      <w:tr w:rsidR="00FD2C02" w:rsidTr="00604C6D">
        <w:trPr>
          <w:trHeight w:val="388"/>
        </w:trPr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Default="00FD2C02" w:rsidP="00E11C13">
            <w:r>
              <w:t>Activities</w:t>
            </w:r>
          </w:p>
        </w:tc>
        <w:tc>
          <w:tcPr>
            <w:tcW w:w="1984" w:type="dxa"/>
          </w:tcPr>
          <w:p w:rsidR="00FD2C02" w:rsidRDefault="00FD2C02" w:rsidP="00604C6D">
            <w:pPr>
              <w:jc w:val="center"/>
            </w:pPr>
          </w:p>
        </w:tc>
        <w:tc>
          <w:tcPr>
            <w:tcW w:w="236" w:type="dxa"/>
          </w:tcPr>
          <w:p w:rsidR="00FD2C02" w:rsidRDefault="00FD2C02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388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>Providing an appropriate Agreed Syllabus and guidance on Collective Worship [CW]</w:t>
            </w:r>
          </w:p>
        </w:tc>
        <w:tc>
          <w:tcPr>
            <w:tcW w:w="7938" w:type="dxa"/>
          </w:tcPr>
          <w:p w:rsidR="00A80AEA" w:rsidRDefault="00A80AEA" w:rsidP="00A80AEA">
            <w:pPr>
              <w:pStyle w:val="ListParagraph"/>
              <w:numPr>
                <w:ilvl w:val="0"/>
                <w:numId w:val="11"/>
              </w:numPr>
            </w:pPr>
            <w:r>
              <w:t>Further develop</w:t>
            </w:r>
            <w:r w:rsidR="00825F88">
              <w:t xml:space="preserve"> the Agreed Syllabus </w:t>
            </w:r>
            <w:r w:rsidR="00515ECD">
              <w:t>through exemplification materials and links to support materials from different faiths</w:t>
            </w:r>
          </w:p>
          <w:p w:rsidR="000B6399" w:rsidRDefault="00515ECD" w:rsidP="00A80AEA">
            <w:pPr>
              <w:pStyle w:val="ListParagraph"/>
              <w:numPr>
                <w:ilvl w:val="0"/>
                <w:numId w:val="11"/>
              </w:numPr>
            </w:pPr>
            <w:r>
              <w:t xml:space="preserve"> Review g</w:t>
            </w:r>
            <w:r w:rsidR="00825F88">
              <w:t xml:space="preserve">uidance on CW </w:t>
            </w:r>
            <w:r w:rsidR="00A80AEA">
              <w:t xml:space="preserve">website </w:t>
            </w:r>
          </w:p>
          <w:p w:rsidR="00A80AEA" w:rsidRPr="00125D30" w:rsidRDefault="00A80AEA" w:rsidP="00515ECD">
            <w:pPr>
              <w:pStyle w:val="ListParagraph"/>
              <w:ind w:left="750"/>
            </w:pPr>
          </w:p>
        </w:tc>
        <w:tc>
          <w:tcPr>
            <w:tcW w:w="1984" w:type="dxa"/>
          </w:tcPr>
          <w:p w:rsidR="000B6399" w:rsidRDefault="00825F88" w:rsidP="00604C6D">
            <w:pPr>
              <w:jc w:val="center"/>
            </w:pPr>
            <w:r>
              <w:t>JH/HH</w:t>
            </w:r>
          </w:p>
          <w:p w:rsidR="00476897" w:rsidRDefault="00476897" w:rsidP="00604C6D">
            <w:pPr>
              <w:jc w:val="center"/>
            </w:pPr>
          </w:p>
          <w:p w:rsidR="00476897" w:rsidRPr="00EF08F6" w:rsidRDefault="00E72B1C" w:rsidP="00E72B1C">
            <w:r>
              <w:t xml:space="preserve">               </w:t>
            </w:r>
            <w:r w:rsidR="00476897">
              <w:t>HH</w:t>
            </w:r>
          </w:p>
        </w:tc>
        <w:tc>
          <w:tcPr>
            <w:tcW w:w="236" w:type="dxa"/>
            <w:vMerge w:val="restart"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405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>Effective communication with schools about the work of SACRE</w:t>
            </w:r>
          </w:p>
        </w:tc>
        <w:tc>
          <w:tcPr>
            <w:tcW w:w="7938" w:type="dxa"/>
          </w:tcPr>
          <w:p w:rsidR="00515ECD" w:rsidRDefault="00EF08F6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Maintain </w:t>
            </w:r>
            <w:r w:rsidR="00C60581">
              <w:t xml:space="preserve">and update </w:t>
            </w:r>
            <w:r>
              <w:t xml:space="preserve"> </w:t>
            </w:r>
            <w:r w:rsidR="00515ECD">
              <w:t xml:space="preserve">SACRE </w:t>
            </w:r>
            <w:r>
              <w:t>web site</w:t>
            </w:r>
            <w:r w:rsidR="00515ECD">
              <w:t xml:space="preserve"> 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Share information with schools through the </w:t>
            </w:r>
            <w:r w:rsidR="00EF08F6">
              <w:t xml:space="preserve"> LA advisory service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>Provide marketed network meetings for primary schools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Provide marketed network meetings for secondary schools </w:t>
            </w:r>
          </w:p>
          <w:p w:rsidR="00BC6E8B" w:rsidRPr="00EF08F6" w:rsidRDefault="00BC6E8B" w:rsidP="00515ECD">
            <w:pPr>
              <w:pStyle w:val="ListParagraph"/>
              <w:numPr>
                <w:ilvl w:val="0"/>
                <w:numId w:val="12"/>
              </w:numPr>
            </w:pPr>
            <w:r>
              <w:t>Work with Governor services</w:t>
            </w:r>
            <w:r w:rsidR="00515ECD">
              <w:t xml:space="preserve"> to update governors on the work of SACRE</w:t>
            </w:r>
            <w:r>
              <w:t xml:space="preserve"> </w:t>
            </w:r>
          </w:p>
        </w:tc>
        <w:tc>
          <w:tcPr>
            <w:tcW w:w="1984" w:type="dxa"/>
          </w:tcPr>
          <w:p w:rsidR="00604C6D" w:rsidRDefault="00EF08F6" w:rsidP="00604C6D">
            <w:pPr>
              <w:jc w:val="center"/>
            </w:pPr>
            <w:r>
              <w:t>HH</w:t>
            </w:r>
            <w:r w:rsidR="00E72B1C">
              <w:t>/TM</w:t>
            </w:r>
          </w:p>
          <w:p w:rsidR="00EF08F6" w:rsidRDefault="00EF08F6" w:rsidP="00604C6D">
            <w:pPr>
              <w:jc w:val="center"/>
            </w:pPr>
            <w:r>
              <w:t>JH</w:t>
            </w:r>
          </w:p>
          <w:p w:rsidR="00476897" w:rsidRDefault="00476897" w:rsidP="00604C6D">
            <w:pPr>
              <w:jc w:val="center"/>
            </w:pPr>
            <w:r>
              <w:t>JH/HH</w:t>
            </w:r>
          </w:p>
          <w:p w:rsidR="00476897" w:rsidRDefault="00476897" w:rsidP="00604C6D">
            <w:pPr>
              <w:jc w:val="center"/>
            </w:pPr>
            <w:r>
              <w:t>JH/HH</w:t>
            </w:r>
          </w:p>
          <w:p w:rsidR="00476897" w:rsidRPr="00EF08F6" w:rsidRDefault="00476897" w:rsidP="00604C6D">
            <w:pPr>
              <w:jc w:val="center"/>
            </w:pPr>
            <w:r>
              <w:t>JH/HH</w:t>
            </w:r>
          </w:p>
        </w:tc>
        <w:tc>
          <w:tcPr>
            <w:tcW w:w="236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388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 w:rsidRPr="00604C6D">
              <w:t>Monitoring the quality of provision</w:t>
            </w:r>
          </w:p>
        </w:tc>
        <w:tc>
          <w:tcPr>
            <w:tcW w:w="7938" w:type="dxa"/>
          </w:tcPr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 and respond</w:t>
            </w:r>
            <w:r w:rsidR="000B6399" w:rsidRPr="000B6399">
              <w:t xml:space="preserve"> to complaints re RE/CW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r>
              <w:t xml:space="preserve">OfSTED </w:t>
            </w:r>
            <w:r w:rsidR="000B6399" w:rsidRPr="000B6399">
              <w:t>Section 5 inspection reports</w:t>
            </w:r>
          </w:p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r>
              <w:t xml:space="preserve">OfSTED </w:t>
            </w:r>
            <w:r w:rsidR="000B6399" w:rsidRPr="000B6399">
              <w:t>subject inspection reports</w:t>
            </w:r>
            <w:r>
              <w:t xml:space="preserve"> for RE and identify strengths / weaknesses in Lancashire's provision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Gather f</w:t>
            </w:r>
            <w:r w:rsidR="000B6399" w:rsidRPr="000B6399">
              <w:t>eedback from schools via network meetings</w:t>
            </w:r>
            <w:r>
              <w:t xml:space="preserve"> and conference</w:t>
            </w:r>
            <w:r w:rsidR="00842782">
              <w:t xml:space="preserve"> </w:t>
            </w:r>
          </w:p>
          <w:p w:rsidR="00515ECD" w:rsidRDefault="00515ECD" w:rsidP="00515ECD">
            <w:pPr>
              <w:pStyle w:val="ListParagraph"/>
              <w:numPr>
                <w:ilvl w:val="0"/>
                <w:numId w:val="13"/>
              </w:numPr>
            </w:pPr>
            <w:r>
              <w:t>Gather feedback from parents via Youth Voice</w:t>
            </w:r>
          </w:p>
          <w:p w:rsidR="001F0CD7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Gather feedback from pupils through the Youth Voice</w:t>
            </w:r>
          </w:p>
          <w:p w:rsidR="00313141" w:rsidRDefault="00313141" w:rsidP="00515ECD">
            <w:pPr>
              <w:pStyle w:val="ListParagraph"/>
              <w:numPr>
                <w:ilvl w:val="0"/>
                <w:numId w:val="13"/>
              </w:numPr>
            </w:pPr>
            <w:r>
              <w:t xml:space="preserve">To monitor the implementation of the SACRE development plan and report to SACRE </w:t>
            </w:r>
          </w:p>
          <w:p w:rsidR="001F0CD7" w:rsidRPr="000B6399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Create an annual report including feedback from Youth Voice</w:t>
            </w:r>
          </w:p>
        </w:tc>
        <w:tc>
          <w:tcPr>
            <w:tcW w:w="1984" w:type="dxa"/>
          </w:tcPr>
          <w:p w:rsidR="00604C6D" w:rsidRDefault="000B6399" w:rsidP="00604C6D">
            <w:pPr>
              <w:jc w:val="center"/>
            </w:pPr>
            <w:r w:rsidRPr="000B6399">
              <w:t>JH</w:t>
            </w:r>
          </w:p>
          <w:p w:rsidR="000B6399" w:rsidRDefault="000B6399" w:rsidP="00604C6D">
            <w:pPr>
              <w:jc w:val="center"/>
            </w:pPr>
            <w:r>
              <w:t>JH</w:t>
            </w:r>
          </w:p>
          <w:p w:rsidR="000B6399" w:rsidRDefault="000B6399" w:rsidP="00604C6D">
            <w:pPr>
              <w:jc w:val="center"/>
            </w:pPr>
            <w:r>
              <w:t>JH</w:t>
            </w:r>
          </w:p>
          <w:p w:rsidR="00476897" w:rsidRDefault="00476897" w:rsidP="00604C6D">
            <w:pPr>
              <w:jc w:val="center"/>
            </w:pPr>
          </w:p>
          <w:p w:rsidR="000B6399" w:rsidRDefault="00E72B1C" w:rsidP="00604C6D">
            <w:pPr>
              <w:jc w:val="center"/>
            </w:pPr>
            <w:r>
              <w:t>J</w:t>
            </w:r>
            <w:r w:rsidR="000B6399">
              <w:t>H</w:t>
            </w:r>
          </w:p>
          <w:p w:rsidR="00476897" w:rsidRDefault="00476897" w:rsidP="00604C6D">
            <w:pPr>
              <w:jc w:val="center"/>
            </w:pPr>
            <w:r>
              <w:t>HH</w:t>
            </w:r>
          </w:p>
          <w:p w:rsidR="00E72B1C" w:rsidRDefault="00E72B1C" w:rsidP="00E72B1C">
            <w:pPr>
              <w:jc w:val="center"/>
            </w:pPr>
            <w:r w:rsidRPr="00E72B1C">
              <w:t>HH</w:t>
            </w:r>
          </w:p>
          <w:p w:rsidR="00E72B1C" w:rsidRDefault="00E72B1C" w:rsidP="00E72B1C">
            <w:pPr>
              <w:jc w:val="center"/>
            </w:pPr>
            <w:r>
              <w:t>JH</w:t>
            </w:r>
          </w:p>
          <w:p w:rsidR="00E72B1C" w:rsidRDefault="00E72B1C" w:rsidP="00E72B1C">
            <w:pPr>
              <w:jc w:val="center"/>
            </w:pPr>
          </w:p>
          <w:p w:rsidR="00E72B1C" w:rsidRPr="00E72B1C" w:rsidRDefault="00E72B1C" w:rsidP="00E72B1C">
            <w:pPr>
              <w:jc w:val="center"/>
            </w:pPr>
            <w:r>
              <w:t>HH/JH</w:t>
            </w:r>
          </w:p>
          <w:p w:rsidR="00E72B1C" w:rsidRPr="00E72B1C" w:rsidRDefault="00E72B1C" w:rsidP="00604C6D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405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 xml:space="preserve">Monitoring achievements in RE </w:t>
            </w:r>
          </w:p>
        </w:tc>
        <w:tc>
          <w:tcPr>
            <w:tcW w:w="7938" w:type="dxa"/>
          </w:tcPr>
          <w:p w:rsidR="00604C6D" w:rsidRDefault="00476897" w:rsidP="00515ECD">
            <w:pPr>
              <w:pStyle w:val="ListParagraph"/>
              <w:numPr>
                <w:ilvl w:val="0"/>
                <w:numId w:val="15"/>
              </w:numPr>
            </w:pPr>
            <w:r>
              <w:t>Analyse</w:t>
            </w:r>
            <w:r w:rsidR="00EF08F6">
              <w:t xml:space="preserve"> GCSE/A level results</w:t>
            </w:r>
          </w:p>
          <w:p w:rsidR="00515ECD" w:rsidRDefault="00476897" w:rsidP="00515ECD">
            <w:pPr>
              <w:pStyle w:val="ListParagraph"/>
              <w:numPr>
                <w:ilvl w:val="0"/>
                <w:numId w:val="15"/>
              </w:numPr>
            </w:pPr>
            <w:r>
              <w:t xml:space="preserve">Analyse </w:t>
            </w:r>
            <w:r w:rsidR="00515ECD">
              <w:t xml:space="preserve">Teacher </w:t>
            </w:r>
            <w:r>
              <w:t>A</w:t>
            </w:r>
            <w:r w:rsidR="00515ECD">
              <w:t>ssessments at KS1,2 and 3</w:t>
            </w:r>
          </w:p>
          <w:p w:rsidR="00EF08F6" w:rsidRPr="00EF08F6" w:rsidRDefault="00EF08F6" w:rsidP="00EF08F6">
            <w:pPr>
              <w:rPr>
                <w:color w:val="C00000"/>
              </w:rPr>
            </w:pPr>
          </w:p>
        </w:tc>
        <w:tc>
          <w:tcPr>
            <w:tcW w:w="1984" w:type="dxa"/>
          </w:tcPr>
          <w:p w:rsidR="00604C6D" w:rsidRDefault="00EF08F6" w:rsidP="00604C6D">
            <w:pPr>
              <w:jc w:val="center"/>
            </w:pPr>
            <w:r>
              <w:t>P D/K</w:t>
            </w:r>
            <w:r w:rsidR="000B6399">
              <w:t xml:space="preserve"> </w:t>
            </w:r>
          </w:p>
          <w:p w:rsidR="000B6399" w:rsidRPr="00EF08F6" w:rsidRDefault="000B6399" w:rsidP="00604C6D">
            <w:pPr>
              <w:jc w:val="center"/>
            </w:pPr>
            <w:r>
              <w:t>JH</w:t>
            </w:r>
          </w:p>
        </w:tc>
        <w:tc>
          <w:tcPr>
            <w:tcW w:w="236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897" w:rsidTr="00476897">
        <w:trPr>
          <w:trHeight w:val="405"/>
        </w:trPr>
        <w:tc>
          <w:tcPr>
            <w:tcW w:w="14992" w:type="dxa"/>
            <w:gridSpan w:val="3"/>
          </w:tcPr>
          <w:p w:rsidR="00476897" w:rsidRDefault="00476897" w:rsidP="00476897">
            <w:r>
              <w:t>Success criteria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>Feedback from schools indicates that the RE syllabus supports the teaching and learning of RE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>OfSTED reports  i</w:t>
            </w:r>
            <w:r w:rsidR="00225AB0">
              <w:t>dentify spiritual development as an area of strength</w:t>
            </w:r>
          </w:p>
          <w:p w:rsidR="009F7F4D" w:rsidRDefault="009F7F4D" w:rsidP="00476897">
            <w:pPr>
              <w:pStyle w:val="ListParagraph"/>
              <w:numPr>
                <w:ilvl w:val="0"/>
                <w:numId w:val="16"/>
              </w:numPr>
            </w:pPr>
            <w:r>
              <w:t xml:space="preserve">The trends in achievement are monitored and both strengths and weakness are identified 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There is an improving trend in achievement in RE at all Key Stages  </w:t>
            </w:r>
          </w:p>
          <w:p w:rsidR="00325DF9" w:rsidRDefault="00325DF9" w:rsidP="00476897">
            <w:pPr>
              <w:pStyle w:val="ListParagraph"/>
              <w:numPr>
                <w:ilvl w:val="0"/>
                <w:numId w:val="16"/>
              </w:numPr>
            </w:pPr>
            <w:r>
              <w:t>Positive feedback from Pupil Attitude Questionnaire on the provision of RE</w:t>
            </w:r>
          </w:p>
        </w:tc>
        <w:tc>
          <w:tcPr>
            <w:tcW w:w="236" w:type="dxa"/>
          </w:tcPr>
          <w:p w:rsidR="00476897" w:rsidRDefault="00476897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C6D" w:rsidRPr="00EF08F6" w:rsidRDefault="00604C6D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5070"/>
        <w:gridCol w:w="7938"/>
        <w:gridCol w:w="1984"/>
      </w:tblGrid>
      <w:tr w:rsidR="00EF08F6" w:rsidRPr="00EF08F6" w:rsidTr="00E11C13">
        <w:trPr>
          <w:trHeight w:val="207"/>
        </w:trPr>
        <w:tc>
          <w:tcPr>
            <w:tcW w:w="14992" w:type="dxa"/>
            <w:gridSpan w:val="3"/>
          </w:tcPr>
          <w:p w:rsidR="00EF08F6" w:rsidRPr="00EF08F6" w:rsidRDefault="00EF08F6" w:rsidP="00EF0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2</w:t>
            </w:r>
            <w:r w:rsidR="00476897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08F6">
              <w:rPr>
                <w:b/>
                <w:sz w:val="28"/>
                <w:szCs w:val="28"/>
              </w:rPr>
              <w:t>To ra</w:t>
            </w:r>
            <w:r w:rsidR="00476897">
              <w:rPr>
                <w:b/>
                <w:sz w:val="28"/>
                <w:szCs w:val="28"/>
              </w:rPr>
              <w:t xml:space="preserve">ise achievement in RE </w:t>
            </w:r>
          </w:p>
          <w:p w:rsidR="00EF08F6" w:rsidRPr="00EF08F6" w:rsidRDefault="00EF08F6" w:rsidP="00604C6D">
            <w:pPr>
              <w:jc w:val="center"/>
              <w:rPr>
                <w:sz w:val="28"/>
                <w:szCs w:val="28"/>
              </w:rPr>
            </w:pPr>
          </w:p>
        </w:tc>
      </w:tr>
      <w:tr w:rsidR="00FD2C02" w:rsidTr="00E11C13"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Pr="00EF08F6" w:rsidRDefault="00FD2C02" w:rsidP="00E11C13">
            <w:r>
              <w:t>Activities</w:t>
            </w:r>
          </w:p>
        </w:tc>
        <w:tc>
          <w:tcPr>
            <w:tcW w:w="1984" w:type="dxa"/>
          </w:tcPr>
          <w:p w:rsidR="00FD2C02" w:rsidRPr="00E11C13" w:rsidRDefault="00FD2C02" w:rsidP="00604C6D">
            <w:pPr>
              <w:jc w:val="center"/>
            </w:pPr>
          </w:p>
        </w:tc>
      </w:tr>
      <w:tr w:rsidR="00EF08F6" w:rsidTr="00E11C13">
        <w:tc>
          <w:tcPr>
            <w:tcW w:w="5070" w:type="dxa"/>
          </w:tcPr>
          <w:p w:rsidR="00EF08F6" w:rsidRP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>Ensuring that the Agreed Syllabus is easily accessible and navigable for teachers</w:t>
            </w:r>
          </w:p>
        </w:tc>
        <w:tc>
          <w:tcPr>
            <w:tcW w:w="7938" w:type="dxa"/>
          </w:tcPr>
          <w:p w:rsidR="009F7F4D" w:rsidRDefault="009F7F4D" w:rsidP="009F7F4D">
            <w:pPr>
              <w:pStyle w:val="ListParagraph"/>
              <w:numPr>
                <w:ilvl w:val="0"/>
                <w:numId w:val="17"/>
              </w:numPr>
            </w:pPr>
            <w:r>
              <w:t>Developing the structure of the RE website to make it more easily accessible to and navigable by teachers</w:t>
            </w:r>
          </w:p>
          <w:p w:rsidR="009F7F4D" w:rsidRDefault="009F7F4D" w:rsidP="009F7F4D">
            <w:pPr>
              <w:pStyle w:val="ListParagraph"/>
              <w:numPr>
                <w:ilvl w:val="0"/>
                <w:numId w:val="17"/>
              </w:numPr>
            </w:pPr>
            <w:r>
              <w:t>Developing the system to respond to queries from teachers in a timely and effective way including:</w:t>
            </w:r>
          </w:p>
          <w:p w:rsidR="009F7F4D" w:rsidRDefault="009F7F4D" w:rsidP="009F7F4D">
            <w:pPr>
              <w:pStyle w:val="ListParagraph"/>
              <w:numPr>
                <w:ilvl w:val="0"/>
                <w:numId w:val="18"/>
              </w:numPr>
            </w:pPr>
            <w:r>
              <w:t xml:space="preserve">Information about web site passwords </w:t>
            </w:r>
          </w:p>
          <w:p w:rsidR="009F7F4D" w:rsidRDefault="009F7F4D" w:rsidP="009F7F4D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E11C13" w:rsidRPr="00EF08F6">
              <w:t>assing on queries to JH/HH as appropriate</w:t>
            </w:r>
          </w:p>
          <w:p w:rsidR="009F7F4D" w:rsidRPr="00EF08F6" w:rsidRDefault="009F7F4D" w:rsidP="009F7F4D">
            <w:pPr>
              <w:pStyle w:val="ListParagraph"/>
              <w:numPr>
                <w:ilvl w:val="0"/>
                <w:numId w:val="18"/>
              </w:numPr>
            </w:pPr>
            <w:r>
              <w:t xml:space="preserve">Information about available support e.g. networks, good practice schools </w:t>
            </w:r>
          </w:p>
          <w:p w:rsidR="00EF08F6" w:rsidRPr="00E11C13" w:rsidRDefault="00EF08F6" w:rsidP="00E11C13"/>
        </w:tc>
        <w:tc>
          <w:tcPr>
            <w:tcW w:w="1984" w:type="dxa"/>
          </w:tcPr>
          <w:p w:rsidR="00EF08F6" w:rsidRDefault="00E11C13" w:rsidP="00604C6D">
            <w:pPr>
              <w:jc w:val="center"/>
            </w:pPr>
            <w:r w:rsidRPr="00E11C13">
              <w:t>HH</w:t>
            </w:r>
            <w:r w:rsidR="00A23428">
              <w:t>/ Dan Ha</w:t>
            </w:r>
            <w:r w:rsidR="009F7F4D">
              <w:t>yes</w:t>
            </w:r>
          </w:p>
          <w:p w:rsidR="00E11C13" w:rsidRDefault="00E11C13" w:rsidP="00604C6D">
            <w:pPr>
              <w:jc w:val="center"/>
            </w:pPr>
          </w:p>
          <w:p w:rsidR="00E11C13" w:rsidRPr="00E11C13" w:rsidRDefault="009F7F4D" w:rsidP="00604C6D">
            <w:pPr>
              <w:jc w:val="center"/>
            </w:pPr>
            <w:r>
              <w:t>J</w:t>
            </w:r>
            <w:r w:rsidR="00E11C13">
              <w:t>H/</w:t>
            </w:r>
            <w:r>
              <w:t>HH/HW</w:t>
            </w:r>
          </w:p>
        </w:tc>
      </w:tr>
      <w:tr w:rsidR="00EF08F6" w:rsidTr="00E11C13">
        <w:tc>
          <w:tcPr>
            <w:tcW w:w="5070" w:type="dxa"/>
          </w:tcPr>
          <w:p w:rsidR="00EF08F6" w:rsidRP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>Reviewing and augmenting the exemplification materials</w:t>
            </w:r>
          </w:p>
        </w:tc>
        <w:tc>
          <w:tcPr>
            <w:tcW w:w="7938" w:type="dxa"/>
          </w:tcPr>
          <w:p w:rsidR="009F7F4D" w:rsidRDefault="00E11C13" w:rsidP="009F7F4D">
            <w:pPr>
              <w:pStyle w:val="ListParagraph"/>
              <w:numPr>
                <w:ilvl w:val="0"/>
                <w:numId w:val="20"/>
              </w:numPr>
            </w:pPr>
            <w:r w:rsidRPr="00EF08F6">
              <w:t xml:space="preserve">Updating exemplification through </w:t>
            </w:r>
            <w:r w:rsidR="009F7F4D">
              <w:t>sharing</w:t>
            </w:r>
            <w:r>
              <w:t xml:space="preserve"> good practice</w:t>
            </w:r>
          </w:p>
          <w:p w:rsidR="00E11C13" w:rsidRPr="00EF08F6" w:rsidRDefault="009F7F4D" w:rsidP="009F7F4D">
            <w:pPr>
              <w:pStyle w:val="ListParagraph"/>
              <w:numPr>
                <w:ilvl w:val="0"/>
                <w:numId w:val="20"/>
              </w:numPr>
            </w:pPr>
            <w:r>
              <w:t xml:space="preserve">Use the expertise of SACRE members to enhance/update the materials to support the Agreed Syllabus  </w:t>
            </w:r>
            <w:r w:rsidR="00E11C13">
              <w:t xml:space="preserve"> </w:t>
            </w:r>
          </w:p>
          <w:p w:rsidR="00EF08F6" w:rsidRDefault="00EF08F6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08F6" w:rsidRDefault="00E11C13" w:rsidP="00604C6D">
            <w:pPr>
              <w:jc w:val="center"/>
            </w:pPr>
            <w:r>
              <w:t xml:space="preserve">HH/JC/JH/KM/ </w:t>
            </w:r>
          </w:p>
          <w:p w:rsidR="00842782" w:rsidRPr="00E72B1C" w:rsidRDefault="00C55A99" w:rsidP="00C55A99">
            <w:r>
              <w:t>SACRE members</w:t>
            </w:r>
          </w:p>
        </w:tc>
      </w:tr>
      <w:tr w:rsidR="00EF08F6" w:rsidTr="00E11C13">
        <w:tc>
          <w:tcPr>
            <w:tcW w:w="5070" w:type="dxa"/>
          </w:tcPr>
          <w:p w:rsidR="00EF08F6" w:rsidRP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>Providing opportunities to share and develop good practice</w:t>
            </w:r>
          </w:p>
        </w:tc>
        <w:tc>
          <w:tcPr>
            <w:tcW w:w="7938" w:type="dxa"/>
          </w:tcPr>
          <w:p w:rsidR="00EF08F6" w:rsidRDefault="00E11C13" w:rsidP="009F7F4D">
            <w:pPr>
              <w:pStyle w:val="ListParagraph"/>
              <w:numPr>
                <w:ilvl w:val="0"/>
                <w:numId w:val="21"/>
              </w:numPr>
            </w:pPr>
            <w:r>
              <w:t>Audit existing network groups – liaise with NATRE</w:t>
            </w:r>
          </w:p>
          <w:p w:rsidR="00C55A99" w:rsidRDefault="00C55A99" w:rsidP="00E11C13">
            <w:pPr>
              <w:pStyle w:val="ListParagraph"/>
              <w:numPr>
                <w:ilvl w:val="0"/>
                <w:numId w:val="21"/>
              </w:numPr>
            </w:pPr>
            <w:r>
              <w:t>Provide marketed networks for RE/CW</w:t>
            </w:r>
          </w:p>
          <w:p w:rsidR="00A23428" w:rsidRDefault="00E11C13" w:rsidP="00A23428">
            <w:pPr>
              <w:pStyle w:val="ListParagraph"/>
              <w:numPr>
                <w:ilvl w:val="0"/>
                <w:numId w:val="21"/>
              </w:numPr>
            </w:pPr>
            <w:r>
              <w:t>Explore possible hub clusters eg around Quality Mark schools</w:t>
            </w:r>
          </w:p>
          <w:p w:rsidR="00A23428" w:rsidRDefault="00A23428" w:rsidP="00A23428">
            <w:pPr>
              <w:pStyle w:val="ListParagraph"/>
            </w:pPr>
          </w:p>
          <w:p w:rsidR="00E11C13" w:rsidRDefault="00C55A99" w:rsidP="00A23428">
            <w:pPr>
              <w:pStyle w:val="ListParagraph"/>
              <w:numPr>
                <w:ilvl w:val="0"/>
                <w:numId w:val="21"/>
              </w:numPr>
            </w:pPr>
            <w:r>
              <w:t xml:space="preserve">Develop the work of the </w:t>
            </w:r>
            <w:r w:rsidR="00E11C13">
              <w:t>B</w:t>
            </w:r>
            <w:r>
              <w:t xml:space="preserve">urnley and </w:t>
            </w:r>
            <w:r w:rsidR="00E11C13">
              <w:t xml:space="preserve"> P</w:t>
            </w:r>
            <w:r>
              <w:t>endle</w:t>
            </w:r>
            <w:r w:rsidR="00E11C13">
              <w:t xml:space="preserve"> Faith Centre</w:t>
            </w:r>
            <w:r>
              <w:t xml:space="preserve"> in supporting RE</w:t>
            </w:r>
          </w:p>
          <w:p w:rsidR="00313141" w:rsidRDefault="00313141" w:rsidP="00313141">
            <w:pPr>
              <w:pStyle w:val="ListParagraph"/>
              <w:numPr>
                <w:ilvl w:val="0"/>
                <w:numId w:val="21"/>
              </w:numPr>
            </w:pPr>
            <w:r>
              <w:t>Reviewing the arrangements to market the Agreed Syllabus</w:t>
            </w:r>
          </w:p>
          <w:p w:rsidR="00E11C13" w:rsidRPr="00E11C13" w:rsidRDefault="00E11C13" w:rsidP="00C55A99">
            <w:pPr>
              <w:pStyle w:val="ListParagraph"/>
            </w:pPr>
          </w:p>
        </w:tc>
        <w:tc>
          <w:tcPr>
            <w:tcW w:w="1984" w:type="dxa"/>
          </w:tcPr>
          <w:p w:rsidR="00EF08F6" w:rsidRDefault="00E11C13" w:rsidP="00604C6D">
            <w:pPr>
              <w:jc w:val="center"/>
            </w:pPr>
            <w:r>
              <w:t>HH/JC/NATRE</w:t>
            </w:r>
          </w:p>
          <w:p w:rsidR="00C55A99" w:rsidRDefault="00C55A99" w:rsidP="00604C6D">
            <w:pPr>
              <w:jc w:val="center"/>
            </w:pPr>
            <w:r>
              <w:t>JH/</w:t>
            </w:r>
            <w:r w:rsidR="00E11C13">
              <w:t>HH</w:t>
            </w:r>
          </w:p>
          <w:p w:rsidR="00E11C13" w:rsidRDefault="00C55A99" w:rsidP="00A23428">
            <w:pPr>
              <w:jc w:val="center"/>
            </w:pPr>
            <w:r>
              <w:t>HH</w:t>
            </w:r>
            <w:r w:rsidR="00E11C13">
              <w:t>HH/JC/Claire Elliot</w:t>
            </w:r>
          </w:p>
          <w:p w:rsidR="00A23428" w:rsidRPr="00E11C13" w:rsidRDefault="00A23428" w:rsidP="00A23428">
            <w:pPr>
              <w:jc w:val="center"/>
            </w:pPr>
            <w:r>
              <w:t>JH/AAnwar</w:t>
            </w:r>
          </w:p>
        </w:tc>
      </w:tr>
      <w:tr w:rsidR="00EF08F6" w:rsidTr="00E11C13">
        <w:tc>
          <w:tcPr>
            <w:tcW w:w="5070" w:type="dxa"/>
          </w:tcPr>
          <w:p w:rsid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 xml:space="preserve">Providing opportunities to connect with different living religious traditions </w:t>
            </w:r>
          </w:p>
          <w:p w:rsidR="00EF08F6" w:rsidRDefault="00EF08F6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55A99" w:rsidRDefault="00125D30" w:rsidP="00125D30">
            <w:pPr>
              <w:pStyle w:val="ListParagraph"/>
              <w:numPr>
                <w:ilvl w:val="0"/>
                <w:numId w:val="22"/>
              </w:numPr>
            </w:pPr>
            <w:r>
              <w:t>Rework DIFA site inc with reference to ‘Sacred Space’ guidance f</w:t>
            </w:r>
            <w:r w:rsidR="00E72B1C">
              <w:t>ro</w:t>
            </w:r>
            <w:r>
              <w:t>m LOTC</w:t>
            </w:r>
          </w:p>
          <w:p w:rsidR="00125D30" w:rsidRDefault="00125D30" w:rsidP="00E72B1C">
            <w:pPr>
              <w:pStyle w:val="ListParagraph"/>
              <w:numPr>
                <w:ilvl w:val="0"/>
                <w:numId w:val="22"/>
              </w:numPr>
            </w:pPr>
            <w:r>
              <w:t>Liaise with Lancashire I</w:t>
            </w:r>
            <w:r w:rsidR="00C55A99">
              <w:t xml:space="preserve">nter </w:t>
            </w:r>
            <w:r>
              <w:t>F</w:t>
            </w:r>
            <w:r w:rsidR="00C55A99">
              <w:t>aith</w:t>
            </w:r>
            <w:r>
              <w:t xml:space="preserve"> partne</w:t>
            </w:r>
            <w:r w:rsidR="00C55A99">
              <w:t>rs and SACRE members to identify existing opportunities to share in different religious traditions</w:t>
            </w:r>
            <w:r w:rsidR="00E72B1C">
              <w:t xml:space="preserve"> eg as a standing item at full SACRE meetings</w:t>
            </w:r>
            <w:bookmarkStart w:id="0" w:name="_GoBack"/>
            <w:bookmarkEnd w:id="0"/>
          </w:p>
          <w:p w:rsidR="00625868" w:rsidRPr="00E72B1C" w:rsidRDefault="00625868" w:rsidP="00625868"/>
        </w:tc>
        <w:tc>
          <w:tcPr>
            <w:tcW w:w="1984" w:type="dxa"/>
          </w:tcPr>
          <w:p w:rsidR="00EF08F6" w:rsidRDefault="00A23428" w:rsidP="00604C6D">
            <w:pPr>
              <w:jc w:val="center"/>
            </w:pPr>
            <w:r>
              <w:t>HH/Dan Hayes</w:t>
            </w:r>
            <w:r w:rsidR="00125D30">
              <w:t xml:space="preserve"> Anwar/JH</w:t>
            </w:r>
          </w:p>
          <w:p w:rsidR="00125D30" w:rsidRDefault="00125D30" w:rsidP="00604C6D">
            <w:pPr>
              <w:jc w:val="center"/>
            </w:pPr>
            <w:proofErr w:type="spellStart"/>
            <w:r>
              <w:t>Lancs</w:t>
            </w:r>
            <w:proofErr w:type="spellEnd"/>
            <w:r>
              <w:t xml:space="preserve"> FF/ SACRE members/YV</w:t>
            </w:r>
          </w:p>
          <w:p w:rsidR="00625868" w:rsidRPr="00125D30" w:rsidRDefault="00625868" w:rsidP="00604C6D">
            <w:pPr>
              <w:jc w:val="center"/>
            </w:pPr>
          </w:p>
        </w:tc>
      </w:tr>
      <w:tr w:rsidR="0005627F" w:rsidTr="0005627F">
        <w:tc>
          <w:tcPr>
            <w:tcW w:w="14992" w:type="dxa"/>
            <w:gridSpan w:val="3"/>
          </w:tcPr>
          <w:p w:rsidR="0005627F" w:rsidRDefault="0005627F" w:rsidP="0005627F">
            <w:r>
              <w:lastRenderedPageBreak/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RE website and increased usage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development of the Agreed Syllabus from teachers</w:t>
            </w:r>
          </w:p>
          <w:p w:rsidR="0005627F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networks on impact of RE on pupil achievement</w:t>
            </w:r>
          </w:p>
          <w:p w:rsidR="00325DF9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Pupil Attitude Questionnaire on the provision of RE</w:t>
            </w:r>
          </w:p>
          <w:p w:rsidR="00225AB0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t>Positive feedback from Youth Voice conference / meetings  on the impact of RE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6"/>
              </w:numPr>
            </w:pPr>
            <w:r>
              <w:t>OfSTED reports  identify spiritual development as an area of strength</w:t>
            </w:r>
          </w:p>
          <w:p w:rsidR="00325DF9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t xml:space="preserve">Positive feedback from OfSTED subject inspections </w:t>
            </w:r>
          </w:p>
        </w:tc>
      </w:tr>
    </w:tbl>
    <w:p w:rsidR="00EF08F6" w:rsidRDefault="00EF08F6" w:rsidP="00604C6D">
      <w:pPr>
        <w:jc w:val="center"/>
        <w:rPr>
          <w:b/>
          <w:sz w:val="28"/>
          <w:szCs w:val="28"/>
        </w:rPr>
      </w:pPr>
    </w:p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5070"/>
        <w:gridCol w:w="7938"/>
        <w:gridCol w:w="1984"/>
      </w:tblGrid>
      <w:tr w:rsidR="00BC6E8B" w:rsidTr="00BC6E8B">
        <w:tc>
          <w:tcPr>
            <w:tcW w:w="14992" w:type="dxa"/>
            <w:gridSpan w:val="3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t>To improve the pr</w:t>
            </w:r>
            <w:r w:rsidR="00A23428">
              <w:rPr>
                <w:b/>
                <w:sz w:val="28"/>
                <w:szCs w:val="28"/>
              </w:rPr>
              <w:t>ovision of Collective Worship</w:t>
            </w:r>
            <w:r w:rsidRPr="00BC6E8B">
              <w:rPr>
                <w:b/>
                <w:sz w:val="28"/>
                <w:szCs w:val="28"/>
              </w:rPr>
              <w:t>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BC6E8B"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Default="00FD2C02" w:rsidP="00C60581">
            <w:r>
              <w:t>Activities</w:t>
            </w:r>
          </w:p>
        </w:tc>
        <w:tc>
          <w:tcPr>
            <w:tcW w:w="1984" w:type="dxa"/>
          </w:tcPr>
          <w:p w:rsidR="00FD2C02" w:rsidRDefault="00FD2C02" w:rsidP="00604C6D">
            <w:pPr>
              <w:jc w:val="center"/>
            </w:pP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7"/>
              </w:numPr>
            </w:pPr>
            <w:r>
              <w:t>Ensuring that schools are aware of the support materials and guidance (Mirrors and Doors 2)</w:t>
            </w:r>
          </w:p>
        </w:tc>
        <w:tc>
          <w:tcPr>
            <w:tcW w:w="7938" w:type="dxa"/>
          </w:tcPr>
          <w:p w:rsidR="00C60581" w:rsidRDefault="00C60581" w:rsidP="00A23428">
            <w:pPr>
              <w:pStyle w:val="ListParagraph"/>
              <w:numPr>
                <w:ilvl w:val="0"/>
                <w:numId w:val="23"/>
              </w:numPr>
            </w:pPr>
            <w:r>
              <w:t xml:space="preserve">Inform re version 2 of Mirrors and Doors </w:t>
            </w:r>
            <w:r w:rsidR="00225AB0">
              <w:t>–</w:t>
            </w:r>
            <w:r>
              <w:t xml:space="preserve"> circulate web site passwords via portal</w:t>
            </w:r>
          </w:p>
          <w:p w:rsidR="00A23428" w:rsidRDefault="00A23428" w:rsidP="00A23428">
            <w:pPr>
              <w:pStyle w:val="ListParagraph"/>
              <w:numPr>
                <w:ilvl w:val="0"/>
                <w:numId w:val="12"/>
              </w:numPr>
            </w:pPr>
            <w:r>
              <w:t>Share information with schools through the  LA advisory service</w:t>
            </w:r>
          </w:p>
          <w:p w:rsidR="00A23428" w:rsidRDefault="00A23428" w:rsidP="00C60581">
            <w:pPr>
              <w:pStyle w:val="ListParagraph"/>
              <w:numPr>
                <w:ilvl w:val="0"/>
                <w:numId w:val="12"/>
              </w:numPr>
            </w:pPr>
            <w:r>
              <w:t>Work with Governor services to update governors on the provision of CW</w:t>
            </w:r>
          </w:p>
          <w:p w:rsidR="00C60581" w:rsidRPr="00C60581" w:rsidRDefault="00A23428" w:rsidP="00C60581">
            <w:pPr>
              <w:pStyle w:val="ListParagraph"/>
              <w:numPr>
                <w:ilvl w:val="0"/>
                <w:numId w:val="12"/>
              </w:numPr>
            </w:pPr>
            <w:r>
              <w:t xml:space="preserve">Develop </w:t>
            </w:r>
            <w:r w:rsidR="00C60581">
              <w:t>marketed CPD via LE</w:t>
            </w:r>
          </w:p>
        </w:tc>
        <w:tc>
          <w:tcPr>
            <w:tcW w:w="1984" w:type="dxa"/>
          </w:tcPr>
          <w:p w:rsidR="00BC6E8B" w:rsidRDefault="00C60581" w:rsidP="00604C6D">
            <w:pPr>
              <w:jc w:val="center"/>
            </w:pPr>
            <w:r>
              <w:t>HH/HW/JH</w:t>
            </w:r>
          </w:p>
          <w:p w:rsidR="0005627F" w:rsidRDefault="0005627F" w:rsidP="00604C6D">
            <w:pPr>
              <w:jc w:val="center"/>
            </w:pPr>
          </w:p>
          <w:p w:rsidR="00C60581" w:rsidRDefault="00C60581" w:rsidP="00604C6D">
            <w:pPr>
              <w:jc w:val="center"/>
            </w:pPr>
            <w:r>
              <w:t>JH</w:t>
            </w:r>
          </w:p>
          <w:p w:rsidR="00C60581" w:rsidRDefault="00C60581" w:rsidP="00604C6D">
            <w:pPr>
              <w:jc w:val="center"/>
            </w:pPr>
            <w:r>
              <w:t>HH/KC</w:t>
            </w:r>
          </w:p>
          <w:p w:rsidR="00C60581" w:rsidRPr="00C60581" w:rsidRDefault="00C60581" w:rsidP="00604C6D">
            <w:pPr>
              <w:jc w:val="center"/>
            </w:pPr>
            <w:r>
              <w:t>HH</w:t>
            </w: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C60581">
            <w:pPr>
              <w:pStyle w:val="ListParagraph"/>
              <w:numPr>
                <w:ilvl w:val="0"/>
                <w:numId w:val="7"/>
              </w:numPr>
            </w:pPr>
            <w:r>
              <w:t>Augment exemplification materials</w:t>
            </w:r>
          </w:p>
        </w:tc>
        <w:tc>
          <w:tcPr>
            <w:tcW w:w="7938" w:type="dxa"/>
          </w:tcPr>
          <w:p w:rsidR="00BC6E8B" w:rsidRPr="00343C88" w:rsidRDefault="0005627F" w:rsidP="0005627F">
            <w:pPr>
              <w:pStyle w:val="ListParagraph"/>
              <w:numPr>
                <w:ilvl w:val="0"/>
                <w:numId w:val="24"/>
              </w:numPr>
            </w:pPr>
            <w:r>
              <w:t>Develop</w:t>
            </w:r>
            <w:r w:rsidR="00343C88">
              <w:t xml:space="preserve"> </w:t>
            </w:r>
            <w:r>
              <w:t>resources through linking to wider available resources</w:t>
            </w:r>
            <w:r w:rsidR="00343C88">
              <w:t xml:space="preserve"> </w:t>
            </w:r>
          </w:p>
        </w:tc>
        <w:tc>
          <w:tcPr>
            <w:tcW w:w="1984" w:type="dxa"/>
          </w:tcPr>
          <w:p w:rsidR="00BC6E8B" w:rsidRPr="00343C88" w:rsidRDefault="0005627F" w:rsidP="00604C6D">
            <w:pPr>
              <w:jc w:val="center"/>
            </w:pPr>
            <w:r>
              <w:t>HH</w:t>
            </w:r>
            <w:r w:rsidR="00D142BA">
              <w:t xml:space="preserve"> </w:t>
            </w:r>
          </w:p>
        </w:tc>
      </w:tr>
      <w:tr w:rsidR="00BC6E8B" w:rsidTr="00BC6E8B">
        <w:tc>
          <w:tcPr>
            <w:tcW w:w="5070" w:type="dxa"/>
          </w:tcPr>
          <w:p w:rsidR="00BC6E8B" w:rsidRDefault="00BC6E8B" w:rsidP="00BC6E8B">
            <w:pPr>
              <w:pStyle w:val="ListParagraph"/>
              <w:numPr>
                <w:ilvl w:val="0"/>
                <w:numId w:val="7"/>
              </w:numPr>
            </w:pPr>
            <w:r>
              <w:t>Providing opportunities to share and develop good practice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5627F" w:rsidRDefault="00C60581" w:rsidP="00C60581">
            <w:pPr>
              <w:pStyle w:val="ListParagraph"/>
              <w:numPr>
                <w:ilvl w:val="0"/>
                <w:numId w:val="24"/>
              </w:numPr>
            </w:pPr>
            <w:r>
              <w:t>Case studies gathered from SACRE members visits to schools</w:t>
            </w:r>
          </w:p>
          <w:p w:rsidR="00343C88" w:rsidRPr="00C60581" w:rsidRDefault="0005627F" w:rsidP="00C60581">
            <w:pPr>
              <w:pStyle w:val="ListParagraph"/>
              <w:numPr>
                <w:ilvl w:val="0"/>
                <w:numId w:val="24"/>
              </w:numPr>
            </w:pPr>
            <w:r>
              <w:t xml:space="preserve">Share good practice through </w:t>
            </w:r>
            <w:r w:rsidR="00343C88">
              <w:t>network</w:t>
            </w:r>
            <w:r>
              <w:t>s</w:t>
            </w:r>
            <w:r w:rsidR="00343C88">
              <w:t>/Hubs</w:t>
            </w:r>
          </w:p>
        </w:tc>
        <w:tc>
          <w:tcPr>
            <w:tcW w:w="1984" w:type="dxa"/>
          </w:tcPr>
          <w:p w:rsidR="00BC6E8B" w:rsidRDefault="00C60581" w:rsidP="00604C6D">
            <w:pPr>
              <w:jc w:val="center"/>
            </w:pPr>
            <w:r>
              <w:t>SACRE members</w:t>
            </w:r>
          </w:p>
          <w:p w:rsidR="00C60581" w:rsidRPr="00C60581" w:rsidRDefault="00C60581" w:rsidP="00604C6D">
            <w:pPr>
              <w:jc w:val="center"/>
            </w:pPr>
            <w:r>
              <w:t>YV schools</w:t>
            </w:r>
          </w:p>
        </w:tc>
      </w:tr>
      <w:tr w:rsidR="00325DF9" w:rsidTr="00325DF9">
        <w:tc>
          <w:tcPr>
            <w:tcW w:w="14992" w:type="dxa"/>
            <w:gridSpan w:val="3"/>
          </w:tcPr>
          <w:p w:rsidR="00325DF9" w:rsidRDefault="00325DF9" w:rsidP="00325DF9">
            <w:r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Positive feedback from OfSTED Section 5 inspections on the provision for CW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Increased usage of the CW support materials including Mirrors and Doors 2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Positive feedback from SACRE members' visits to schools on CW</w:t>
            </w:r>
          </w:p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5070"/>
        <w:gridCol w:w="7938"/>
        <w:gridCol w:w="1984"/>
      </w:tblGrid>
      <w:tr w:rsidR="00BC6E8B" w:rsidTr="00BC6E8B">
        <w:tc>
          <w:tcPr>
            <w:tcW w:w="14992" w:type="dxa"/>
            <w:gridSpan w:val="3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lastRenderedPageBreak/>
              <w:t>To ensure that the provision of RE is informed by the views of stakeholders by: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BC6E8B"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Default="00FD2C02" w:rsidP="00343C88">
            <w:r>
              <w:t>Activities</w:t>
            </w:r>
          </w:p>
        </w:tc>
        <w:tc>
          <w:tcPr>
            <w:tcW w:w="1984" w:type="dxa"/>
          </w:tcPr>
          <w:p w:rsidR="00FD2C02" w:rsidRDefault="00FD2C02" w:rsidP="00604C6D">
            <w:pPr>
              <w:jc w:val="center"/>
            </w:pP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C60581">
            <w:pPr>
              <w:pStyle w:val="ListParagraph"/>
              <w:numPr>
                <w:ilvl w:val="0"/>
                <w:numId w:val="10"/>
              </w:numPr>
            </w:pPr>
            <w:r>
              <w:t xml:space="preserve">Providing opportunities for Children and Young People to participate in the development of RE </w:t>
            </w:r>
          </w:p>
        </w:tc>
        <w:tc>
          <w:tcPr>
            <w:tcW w:w="7938" w:type="dxa"/>
          </w:tcPr>
          <w:p w:rsidR="00BC6E8B" w:rsidRPr="00343C88" w:rsidRDefault="00343C88" w:rsidP="0005627F">
            <w:pPr>
              <w:pStyle w:val="ListParagraph"/>
              <w:numPr>
                <w:ilvl w:val="0"/>
                <w:numId w:val="24"/>
              </w:numPr>
            </w:pPr>
            <w:r>
              <w:t>Develop the role of Youth Voice and plan for 9</w:t>
            </w:r>
            <w:r w:rsidRPr="0005627F">
              <w:rPr>
                <w:vertAlign w:val="superscript"/>
              </w:rPr>
              <w:t>th</w:t>
            </w:r>
            <w:r>
              <w:t xml:space="preserve"> SACRE Youth Conference to address the development plan priorities</w:t>
            </w:r>
          </w:p>
        </w:tc>
        <w:tc>
          <w:tcPr>
            <w:tcW w:w="1984" w:type="dxa"/>
          </w:tcPr>
          <w:p w:rsidR="00BC6E8B" w:rsidRPr="00343C88" w:rsidRDefault="00343C88" w:rsidP="00604C6D">
            <w:pPr>
              <w:jc w:val="center"/>
            </w:pPr>
            <w:r>
              <w:t>HH/JB/YV schools/Anwar/ SACRE members</w:t>
            </w: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C60581">
            <w:pPr>
              <w:pStyle w:val="ListParagraph"/>
              <w:numPr>
                <w:ilvl w:val="0"/>
                <w:numId w:val="10"/>
              </w:numPr>
            </w:pPr>
            <w:r>
              <w:t>Further developing links with people of different faiths, beliefs and traditions</w:t>
            </w:r>
          </w:p>
        </w:tc>
        <w:tc>
          <w:tcPr>
            <w:tcW w:w="7938" w:type="dxa"/>
          </w:tcPr>
          <w:p w:rsidR="00BC6E8B" w:rsidRDefault="0005627F" w:rsidP="0005627F">
            <w:pPr>
              <w:pStyle w:val="ListParagraph"/>
              <w:numPr>
                <w:ilvl w:val="0"/>
                <w:numId w:val="24"/>
              </w:numPr>
            </w:pPr>
            <w:r>
              <w:t>Identify and establish</w:t>
            </w:r>
            <w:r w:rsidR="00343C88">
              <w:t xml:space="preserve"> </w:t>
            </w:r>
            <w:r w:rsidR="008E1BC5">
              <w:t xml:space="preserve"> </w:t>
            </w:r>
            <w:r w:rsidR="00313141">
              <w:t>effective and appropriate faith/</w:t>
            </w:r>
            <w:r w:rsidR="008E1BC5">
              <w:t xml:space="preserve"> belief contacts for  visits and visitor resourcing for schools</w:t>
            </w:r>
          </w:p>
          <w:p w:rsidR="0005627F" w:rsidRDefault="0005627F" w:rsidP="0005627F">
            <w:pPr>
              <w:pStyle w:val="ListParagraph"/>
              <w:numPr>
                <w:ilvl w:val="0"/>
                <w:numId w:val="24"/>
              </w:numPr>
            </w:pPr>
            <w:r>
              <w:t xml:space="preserve">Develop the role of the Burnley and Pendle Faith Centre in supporting RE across Lancashire </w:t>
            </w:r>
          </w:p>
          <w:p w:rsidR="00313141" w:rsidRDefault="00313141" w:rsidP="0005627F">
            <w:pPr>
              <w:pStyle w:val="ListParagraph"/>
              <w:numPr>
                <w:ilvl w:val="0"/>
                <w:numId w:val="24"/>
              </w:numPr>
            </w:pPr>
            <w:r>
              <w:t>Share the work of SACRE with faith and community groups through:</w:t>
            </w:r>
          </w:p>
          <w:p w:rsidR="00313141" w:rsidRDefault="00313141" w:rsidP="00313141">
            <w:pPr>
              <w:pStyle w:val="ListParagraph"/>
              <w:numPr>
                <w:ilvl w:val="0"/>
                <w:numId w:val="30"/>
              </w:numPr>
            </w:pPr>
            <w:r>
              <w:t>Promoting schools' contributions to exhibitions</w:t>
            </w:r>
          </w:p>
          <w:p w:rsidR="00313141" w:rsidRPr="00343C88" w:rsidRDefault="00313141" w:rsidP="00313141">
            <w:pPr>
              <w:pStyle w:val="ListParagraph"/>
              <w:numPr>
                <w:ilvl w:val="0"/>
                <w:numId w:val="30"/>
              </w:numPr>
            </w:pPr>
            <w:r>
              <w:t>Sharing information on events from faith groups with schools</w:t>
            </w:r>
          </w:p>
        </w:tc>
        <w:tc>
          <w:tcPr>
            <w:tcW w:w="1984" w:type="dxa"/>
          </w:tcPr>
          <w:p w:rsidR="00BC6E8B" w:rsidRPr="008E1BC5" w:rsidRDefault="008E1BC5" w:rsidP="00604C6D">
            <w:pPr>
              <w:jc w:val="center"/>
            </w:pPr>
            <w:r>
              <w:t xml:space="preserve">SACRE members + nom bodies/ Anwar/Lancs F of F </w:t>
            </w:r>
          </w:p>
        </w:tc>
      </w:tr>
      <w:tr w:rsidR="00BC6E8B" w:rsidTr="00BC6E8B">
        <w:tc>
          <w:tcPr>
            <w:tcW w:w="5070" w:type="dxa"/>
          </w:tcPr>
          <w:p w:rsidR="00BC6E8B" w:rsidRPr="00FD2C02" w:rsidRDefault="00BC6E8B" w:rsidP="00FD2C02">
            <w:pPr>
              <w:pStyle w:val="ListParagraph"/>
              <w:numPr>
                <w:ilvl w:val="0"/>
                <w:numId w:val="10"/>
              </w:numPr>
            </w:pPr>
            <w:r>
              <w:t>Maintaining links with national bodies who lead on RE</w:t>
            </w:r>
          </w:p>
        </w:tc>
        <w:tc>
          <w:tcPr>
            <w:tcW w:w="7938" w:type="dxa"/>
          </w:tcPr>
          <w:p w:rsidR="0005627F" w:rsidRDefault="00343C88" w:rsidP="0005627F">
            <w:pPr>
              <w:pStyle w:val="ListParagraph"/>
              <w:numPr>
                <w:ilvl w:val="0"/>
                <w:numId w:val="24"/>
              </w:numPr>
            </w:pPr>
            <w:r>
              <w:t>Mainta</w:t>
            </w:r>
            <w:r w:rsidR="0005627F">
              <w:t>in active membership of NASACRE</w:t>
            </w:r>
          </w:p>
          <w:p w:rsidR="00BC6E8B" w:rsidRPr="00343C88" w:rsidRDefault="0005627F" w:rsidP="0005627F">
            <w:pPr>
              <w:pStyle w:val="ListParagraph"/>
              <w:numPr>
                <w:ilvl w:val="0"/>
                <w:numId w:val="24"/>
              </w:numPr>
            </w:pPr>
            <w:r>
              <w:t xml:space="preserve">Access </w:t>
            </w:r>
            <w:r w:rsidR="00343C88">
              <w:t xml:space="preserve"> regular information from The RE Council [REC], Osfted, AREIAC, NATRE </w:t>
            </w:r>
          </w:p>
        </w:tc>
        <w:tc>
          <w:tcPr>
            <w:tcW w:w="1984" w:type="dxa"/>
          </w:tcPr>
          <w:p w:rsidR="00BC6E8B" w:rsidRPr="00343C88" w:rsidRDefault="00343C88" w:rsidP="00604C6D">
            <w:pPr>
              <w:jc w:val="center"/>
            </w:pPr>
            <w:r>
              <w:t>HH/JC [NATRE rep]</w:t>
            </w:r>
          </w:p>
        </w:tc>
      </w:tr>
      <w:tr w:rsidR="00225AB0" w:rsidTr="00225AB0">
        <w:tc>
          <w:tcPr>
            <w:tcW w:w="14992" w:type="dxa"/>
            <w:gridSpan w:val="3"/>
          </w:tcPr>
          <w:p w:rsidR="00225AB0" w:rsidRDefault="00225AB0" w:rsidP="00225AB0">
            <w:r>
              <w:t>Success criteria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29"/>
              </w:numPr>
            </w:pPr>
            <w:r>
              <w:t xml:space="preserve">The development plan is informed by stakeholders including: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SACRE members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 xml:space="preserve">Youth Voice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QCI Partnership Development Group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t>The provision for RE is enriched through links with people of different faiths, beliefs and traditions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t xml:space="preserve">SACRE's work informs and is informed by national developments in RE </w:t>
            </w:r>
          </w:p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p w:rsidR="00343C88" w:rsidRPr="00343C88" w:rsidRDefault="00343C88" w:rsidP="00343C88">
      <w:pPr>
        <w:jc w:val="right"/>
        <w:rPr>
          <w:sz w:val="24"/>
          <w:szCs w:val="24"/>
        </w:rPr>
      </w:pPr>
      <w:r>
        <w:rPr>
          <w:sz w:val="24"/>
          <w:szCs w:val="24"/>
        </w:rPr>
        <w:t>HH</w:t>
      </w:r>
    </w:p>
    <w:sectPr w:rsidR="00343C88" w:rsidRPr="00343C88" w:rsidSect="00604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D6E"/>
    <w:multiLevelType w:val="hybridMultilevel"/>
    <w:tmpl w:val="F7A2C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3BD"/>
    <w:multiLevelType w:val="hybridMultilevel"/>
    <w:tmpl w:val="03D67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11"/>
    <w:multiLevelType w:val="hybridMultilevel"/>
    <w:tmpl w:val="9AF2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1433"/>
    <w:multiLevelType w:val="hybridMultilevel"/>
    <w:tmpl w:val="37A4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DF3"/>
    <w:multiLevelType w:val="hybridMultilevel"/>
    <w:tmpl w:val="4B6A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47DF"/>
    <w:multiLevelType w:val="hybridMultilevel"/>
    <w:tmpl w:val="324867CA"/>
    <w:lvl w:ilvl="0" w:tplc="F64A0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067FF"/>
    <w:multiLevelType w:val="hybridMultilevel"/>
    <w:tmpl w:val="DBF4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A7085"/>
    <w:multiLevelType w:val="hybridMultilevel"/>
    <w:tmpl w:val="CFBC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2FDD"/>
    <w:multiLevelType w:val="hybridMultilevel"/>
    <w:tmpl w:val="5832F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0170"/>
    <w:multiLevelType w:val="hybridMultilevel"/>
    <w:tmpl w:val="A5E25158"/>
    <w:lvl w:ilvl="0" w:tplc="00261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C6756"/>
    <w:multiLevelType w:val="hybridMultilevel"/>
    <w:tmpl w:val="2FB8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5FF4"/>
    <w:multiLevelType w:val="hybridMultilevel"/>
    <w:tmpl w:val="CC9E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033A8"/>
    <w:multiLevelType w:val="hybridMultilevel"/>
    <w:tmpl w:val="E31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A7EA9"/>
    <w:multiLevelType w:val="hybridMultilevel"/>
    <w:tmpl w:val="F65A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25CD9"/>
    <w:multiLevelType w:val="hybridMultilevel"/>
    <w:tmpl w:val="97C284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53C0"/>
    <w:multiLevelType w:val="hybridMultilevel"/>
    <w:tmpl w:val="43F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233D3"/>
    <w:multiLevelType w:val="hybridMultilevel"/>
    <w:tmpl w:val="58F06DA0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8154C2"/>
    <w:multiLevelType w:val="hybridMultilevel"/>
    <w:tmpl w:val="BD285C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9E10249"/>
    <w:multiLevelType w:val="hybridMultilevel"/>
    <w:tmpl w:val="99A60FC8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77EB1"/>
    <w:multiLevelType w:val="hybridMultilevel"/>
    <w:tmpl w:val="43740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875C61"/>
    <w:multiLevelType w:val="hybridMultilevel"/>
    <w:tmpl w:val="9E2EB970"/>
    <w:lvl w:ilvl="0" w:tplc="92EE4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393609"/>
    <w:multiLevelType w:val="hybridMultilevel"/>
    <w:tmpl w:val="5C78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00091"/>
    <w:multiLevelType w:val="hybridMultilevel"/>
    <w:tmpl w:val="BF12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86C7C"/>
    <w:multiLevelType w:val="hybridMultilevel"/>
    <w:tmpl w:val="5A10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610EA"/>
    <w:multiLevelType w:val="hybridMultilevel"/>
    <w:tmpl w:val="E3802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E29E1"/>
    <w:multiLevelType w:val="hybridMultilevel"/>
    <w:tmpl w:val="BE6E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02A3C"/>
    <w:multiLevelType w:val="hybridMultilevel"/>
    <w:tmpl w:val="261EB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6FD9"/>
    <w:multiLevelType w:val="hybridMultilevel"/>
    <w:tmpl w:val="412A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37B18"/>
    <w:multiLevelType w:val="hybridMultilevel"/>
    <w:tmpl w:val="AE5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B2844"/>
    <w:multiLevelType w:val="hybridMultilevel"/>
    <w:tmpl w:val="4E22F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29"/>
  </w:num>
  <w:num w:numId="5">
    <w:abstractNumId w:val="14"/>
  </w:num>
  <w:num w:numId="6">
    <w:abstractNumId w:val="9"/>
  </w:num>
  <w:num w:numId="7">
    <w:abstractNumId w:val="8"/>
  </w:num>
  <w:num w:numId="8">
    <w:abstractNumId w:val="20"/>
  </w:num>
  <w:num w:numId="9">
    <w:abstractNumId w:val="0"/>
  </w:num>
  <w:num w:numId="10">
    <w:abstractNumId w:val="1"/>
  </w:num>
  <w:num w:numId="11">
    <w:abstractNumId w:val="17"/>
  </w:num>
  <w:num w:numId="12">
    <w:abstractNumId w:val="10"/>
  </w:num>
  <w:num w:numId="13">
    <w:abstractNumId w:val="4"/>
  </w:num>
  <w:num w:numId="14">
    <w:abstractNumId w:val="13"/>
  </w:num>
  <w:num w:numId="15">
    <w:abstractNumId w:val="25"/>
  </w:num>
  <w:num w:numId="16">
    <w:abstractNumId w:val="12"/>
  </w:num>
  <w:num w:numId="17">
    <w:abstractNumId w:val="27"/>
  </w:num>
  <w:num w:numId="18">
    <w:abstractNumId w:val="19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3"/>
  </w:num>
  <w:num w:numId="24">
    <w:abstractNumId w:val="28"/>
  </w:num>
  <w:num w:numId="25">
    <w:abstractNumId w:val="7"/>
  </w:num>
  <w:num w:numId="26">
    <w:abstractNumId w:val="6"/>
  </w:num>
  <w:num w:numId="27">
    <w:abstractNumId w:val="2"/>
  </w:num>
  <w:num w:numId="28">
    <w:abstractNumId w:val="22"/>
  </w:num>
  <w:num w:numId="29">
    <w:abstractNumId w:val="2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4C6D"/>
    <w:rsid w:val="0005627F"/>
    <w:rsid w:val="000B6399"/>
    <w:rsid w:val="00125D30"/>
    <w:rsid w:val="001F0CD7"/>
    <w:rsid w:val="00211622"/>
    <w:rsid w:val="00225AB0"/>
    <w:rsid w:val="002B59A2"/>
    <w:rsid w:val="00313141"/>
    <w:rsid w:val="00325DF9"/>
    <w:rsid w:val="003336C2"/>
    <w:rsid w:val="00343C88"/>
    <w:rsid w:val="00476897"/>
    <w:rsid w:val="00497974"/>
    <w:rsid w:val="00515ECD"/>
    <w:rsid w:val="00604C6D"/>
    <w:rsid w:val="00625868"/>
    <w:rsid w:val="00652F0D"/>
    <w:rsid w:val="0071678F"/>
    <w:rsid w:val="00825F88"/>
    <w:rsid w:val="00842782"/>
    <w:rsid w:val="008E1BC5"/>
    <w:rsid w:val="008F3CF3"/>
    <w:rsid w:val="009F7F4D"/>
    <w:rsid w:val="00A23428"/>
    <w:rsid w:val="00A80AEA"/>
    <w:rsid w:val="00A9213A"/>
    <w:rsid w:val="00AC679E"/>
    <w:rsid w:val="00BA7D5D"/>
    <w:rsid w:val="00BC5CF4"/>
    <w:rsid w:val="00BC6E8B"/>
    <w:rsid w:val="00C55A99"/>
    <w:rsid w:val="00C60581"/>
    <w:rsid w:val="00D142BA"/>
    <w:rsid w:val="00D171EA"/>
    <w:rsid w:val="00E03D4D"/>
    <w:rsid w:val="00E11C13"/>
    <w:rsid w:val="00E72B1C"/>
    <w:rsid w:val="00EA3D74"/>
    <w:rsid w:val="00EF08F6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3</cp:revision>
  <dcterms:created xsi:type="dcterms:W3CDTF">2013-09-23T11:11:00Z</dcterms:created>
  <dcterms:modified xsi:type="dcterms:W3CDTF">2013-09-23T12:31:00Z</dcterms:modified>
</cp:coreProperties>
</file>